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E27C9F" w14:textId="77777777" w:rsidR="002933CE" w:rsidRPr="002933CE" w:rsidRDefault="002933CE" w:rsidP="002933CE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lang w:val="es-PE"/>
        </w:rPr>
      </w:pPr>
      <w:r w:rsidRPr="002933CE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RADIOLOGICO</w:t>
      </w:r>
    </w:p>
    <w:p w14:paraId="08D39D6E" w14:textId="77777777" w:rsidR="002933CE" w:rsidRPr="002933CE" w:rsidRDefault="002933CE" w:rsidP="002933CE">
      <w:pPr>
        <w:rPr>
          <w:rFonts w:ascii="Tahoma" w:hAnsi="Tahoma" w:cs="Tahoma"/>
          <w:i/>
          <w:sz w:val="20"/>
          <w:szCs w:val="20"/>
          <w:lang w:val="es-PE"/>
        </w:rPr>
      </w:pPr>
    </w:p>
    <w:p w14:paraId="4209898E" w14:textId="77777777" w:rsidR="002647C7" w:rsidRPr="002647C7" w:rsidRDefault="002647C7" w:rsidP="002647C7">
      <w:pPr>
        <w:rPr>
          <w:rFonts w:ascii="Tahoma" w:hAnsi="Tahoma" w:cs="Tahoma"/>
          <w:b/>
          <w:bCs/>
          <w:i/>
          <w:lang w:val="es-ES"/>
        </w:rPr>
      </w:pPr>
      <w:r w:rsidRPr="002647C7">
        <w:rPr>
          <w:rFonts w:ascii="Tahoma" w:hAnsi="Tahoma" w:cs="Tahoma"/>
          <w:b/>
          <w:bCs/>
          <w:i/>
          <w:lang w:val="es-ES"/>
        </w:rPr>
        <w:t>PACIENTE</w:t>
      </w:r>
      <w:r w:rsidRPr="002647C7">
        <w:rPr>
          <w:rFonts w:ascii="Tahoma" w:hAnsi="Tahoma" w:cs="Tahoma"/>
          <w:b/>
          <w:bCs/>
          <w:i/>
          <w:lang w:val="es-ES"/>
        </w:rPr>
        <w:tab/>
      </w:r>
      <w:r w:rsidRPr="002647C7">
        <w:rPr>
          <w:rFonts w:ascii="Tahoma" w:hAnsi="Tahoma" w:cs="Tahoma"/>
          <w:b/>
          <w:bCs/>
          <w:i/>
          <w:lang w:val="es-ES"/>
        </w:rPr>
        <w:tab/>
        <w:t>: ${</w:t>
      </w:r>
      <w:proofErr w:type="spellStart"/>
      <w:r w:rsidRPr="002647C7">
        <w:rPr>
          <w:rFonts w:ascii="Tahoma" w:hAnsi="Tahoma" w:cs="Tahoma"/>
          <w:b/>
          <w:bCs/>
          <w:i/>
          <w:lang w:val="es-ES"/>
        </w:rPr>
        <w:t>name</w:t>
      </w:r>
      <w:proofErr w:type="spellEnd"/>
      <w:r w:rsidRPr="002647C7">
        <w:rPr>
          <w:rFonts w:ascii="Tahoma" w:hAnsi="Tahoma" w:cs="Tahoma"/>
          <w:b/>
          <w:bCs/>
          <w:i/>
          <w:lang w:val="es-ES"/>
        </w:rPr>
        <w:t>}</w:t>
      </w:r>
    </w:p>
    <w:p w14:paraId="02EEE18F" w14:textId="77777777" w:rsidR="002647C7" w:rsidRPr="002647C7" w:rsidRDefault="002647C7" w:rsidP="002647C7">
      <w:pPr>
        <w:rPr>
          <w:rFonts w:ascii="Tahoma" w:hAnsi="Tahoma" w:cs="Tahoma"/>
          <w:b/>
          <w:bCs/>
          <w:i/>
          <w:lang w:val="es-ES"/>
        </w:rPr>
      </w:pPr>
      <w:r w:rsidRPr="002647C7">
        <w:rPr>
          <w:rFonts w:ascii="Tahoma" w:hAnsi="Tahoma" w:cs="Tahoma"/>
          <w:b/>
          <w:bCs/>
          <w:i/>
          <w:lang w:val="es-ES"/>
        </w:rPr>
        <w:t>EXAMEN</w:t>
      </w:r>
      <w:r w:rsidRPr="002647C7">
        <w:rPr>
          <w:rFonts w:ascii="Tahoma" w:hAnsi="Tahoma" w:cs="Tahoma"/>
          <w:b/>
          <w:bCs/>
          <w:i/>
          <w:lang w:val="es-ES"/>
        </w:rPr>
        <w:tab/>
      </w:r>
      <w:r w:rsidRPr="002647C7">
        <w:rPr>
          <w:rFonts w:ascii="Tahoma" w:hAnsi="Tahoma" w:cs="Tahoma"/>
          <w:b/>
          <w:bCs/>
          <w:i/>
          <w:lang w:val="es-ES"/>
        </w:rPr>
        <w:tab/>
        <w:t>: ${</w:t>
      </w:r>
      <w:proofErr w:type="spellStart"/>
      <w:r w:rsidRPr="002647C7">
        <w:rPr>
          <w:rFonts w:ascii="Tahoma" w:hAnsi="Tahoma" w:cs="Tahoma"/>
          <w:b/>
          <w:bCs/>
          <w:i/>
          <w:lang w:val="es-ES"/>
        </w:rPr>
        <w:t>descripcion</w:t>
      </w:r>
      <w:proofErr w:type="spellEnd"/>
      <w:r w:rsidRPr="002647C7">
        <w:rPr>
          <w:rFonts w:ascii="Tahoma" w:hAnsi="Tahoma" w:cs="Tahoma"/>
          <w:b/>
          <w:bCs/>
          <w:i/>
          <w:lang w:val="es-ES"/>
        </w:rPr>
        <w:t>}</w:t>
      </w:r>
    </w:p>
    <w:p w14:paraId="214FDDAE" w14:textId="77777777" w:rsidR="002647C7" w:rsidRPr="002647C7" w:rsidRDefault="002647C7" w:rsidP="002647C7">
      <w:pPr>
        <w:rPr>
          <w:rFonts w:ascii="Tahoma" w:hAnsi="Tahoma" w:cs="Tahoma"/>
          <w:b/>
          <w:bCs/>
          <w:i/>
          <w:lang w:val="es-ES"/>
        </w:rPr>
      </w:pPr>
      <w:r w:rsidRPr="002647C7">
        <w:rPr>
          <w:rFonts w:ascii="Tahoma" w:hAnsi="Tahoma" w:cs="Tahoma"/>
          <w:b/>
          <w:bCs/>
          <w:i/>
          <w:lang w:val="es-ES"/>
        </w:rPr>
        <w:t>INDICACIÓN</w:t>
      </w:r>
      <w:r w:rsidRPr="002647C7">
        <w:rPr>
          <w:rFonts w:ascii="Tahoma" w:hAnsi="Tahoma" w:cs="Tahoma"/>
          <w:b/>
          <w:bCs/>
          <w:i/>
          <w:lang w:val="es-ES"/>
        </w:rPr>
        <w:tab/>
      </w:r>
      <w:r w:rsidRPr="002647C7">
        <w:rPr>
          <w:rFonts w:ascii="Tahoma" w:hAnsi="Tahoma" w:cs="Tahoma"/>
          <w:b/>
          <w:bCs/>
          <w:i/>
          <w:lang w:val="es-ES"/>
        </w:rPr>
        <w:tab/>
        <w:t>: ${</w:t>
      </w:r>
      <w:proofErr w:type="spellStart"/>
      <w:r w:rsidRPr="002647C7">
        <w:rPr>
          <w:rFonts w:ascii="Tahoma" w:hAnsi="Tahoma" w:cs="Tahoma"/>
          <w:b/>
          <w:bCs/>
          <w:i/>
          <w:lang w:val="es-ES"/>
        </w:rPr>
        <w:t>indicacion</w:t>
      </w:r>
      <w:proofErr w:type="spellEnd"/>
      <w:r w:rsidRPr="002647C7">
        <w:rPr>
          <w:rFonts w:ascii="Tahoma" w:hAnsi="Tahoma" w:cs="Tahoma"/>
          <w:b/>
          <w:bCs/>
          <w:i/>
          <w:lang w:val="es-ES"/>
        </w:rPr>
        <w:t>}</w:t>
      </w:r>
    </w:p>
    <w:p w14:paraId="0FF80E91" w14:textId="77777777" w:rsidR="002647C7" w:rsidRPr="002647C7" w:rsidRDefault="002647C7" w:rsidP="002647C7">
      <w:pPr>
        <w:rPr>
          <w:rFonts w:ascii="Tahoma" w:hAnsi="Tahoma" w:cs="Tahoma"/>
          <w:b/>
          <w:bCs/>
          <w:i/>
          <w:lang w:val="es-ES"/>
        </w:rPr>
      </w:pPr>
      <w:r w:rsidRPr="002647C7">
        <w:rPr>
          <w:rFonts w:ascii="Tahoma" w:hAnsi="Tahoma" w:cs="Tahoma"/>
          <w:b/>
          <w:bCs/>
          <w:i/>
          <w:lang w:val="es-ES"/>
        </w:rPr>
        <w:t>FECHA</w:t>
      </w:r>
      <w:r w:rsidRPr="002647C7">
        <w:rPr>
          <w:rFonts w:ascii="Tahoma" w:hAnsi="Tahoma" w:cs="Tahoma"/>
          <w:b/>
          <w:bCs/>
          <w:i/>
          <w:lang w:val="es-ES"/>
        </w:rPr>
        <w:tab/>
      </w:r>
      <w:r w:rsidRPr="002647C7">
        <w:rPr>
          <w:rFonts w:ascii="Tahoma" w:hAnsi="Tahoma" w:cs="Tahoma"/>
          <w:b/>
          <w:bCs/>
          <w:i/>
          <w:lang w:val="es-ES"/>
        </w:rPr>
        <w:tab/>
      </w:r>
      <w:r w:rsidRPr="002647C7">
        <w:rPr>
          <w:rFonts w:ascii="Tahoma" w:hAnsi="Tahoma" w:cs="Tahoma"/>
          <w:b/>
          <w:bCs/>
          <w:i/>
          <w:lang w:val="es-ES"/>
        </w:rPr>
        <w:tab/>
        <w:t>: ${date}</w:t>
      </w:r>
    </w:p>
    <w:p w14:paraId="6DD50E35" w14:textId="77777777" w:rsidR="002933CE" w:rsidRPr="002933CE" w:rsidRDefault="002933CE" w:rsidP="002933CE">
      <w:pPr>
        <w:rPr>
          <w:rFonts w:ascii="Tahoma" w:hAnsi="Tahoma" w:cs="Tahoma"/>
          <w:i/>
          <w:lang w:val="es-PE"/>
        </w:rPr>
      </w:pPr>
    </w:p>
    <w:p w14:paraId="218EF207" w14:textId="77777777" w:rsidR="002933CE" w:rsidRPr="002933CE" w:rsidRDefault="002933CE" w:rsidP="002933CE">
      <w:pPr>
        <w:pStyle w:val="Ttulo1"/>
        <w:jc w:val="both"/>
        <w:rPr>
          <w:rFonts w:ascii="Tahoma" w:hAnsi="Tahoma"/>
          <w:i/>
          <w:sz w:val="22"/>
          <w:szCs w:val="20"/>
          <w:lang w:val="es-PE"/>
        </w:rPr>
      </w:pPr>
      <w:r w:rsidRPr="002933CE">
        <w:rPr>
          <w:rFonts w:ascii="Tahoma" w:hAnsi="Tahoma"/>
          <w:i/>
          <w:sz w:val="22"/>
          <w:szCs w:val="22"/>
          <w:lang w:val="es-PE"/>
        </w:rPr>
        <w:t xml:space="preserve">EL ESTUDIO RADIOLOGICO DE LA </w:t>
      </w:r>
      <w:r w:rsidRPr="002933CE">
        <w:rPr>
          <w:rFonts w:ascii="Tahoma" w:hAnsi="Tahoma"/>
          <w:i/>
          <w:sz w:val="22"/>
          <w:szCs w:val="20"/>
          <w:lang w:val="es-PE"/>
        </w:rPr>
        <w:t xml:space="preserve">COLUMNA CERVICAL </w:t>
      </w:r>
      <w:r w:rsidRPr="002933CE">
        <w:rPr>
          <w:rFonts w:ascii="Tahoma" w:hAnsi="Tahoma"/>
          <w:i/>
          <w:sz w:val="22"/>
          <w:szCs w:val="22"/>
          <w:lang w:val="es-PE"/>
        </w:rPr>
        <w:t>REALIZADO  EN PROYECCION FRONTAL Y LATERAL DE PIE, MUESTRAN:</w:t>
      </w:r>
    </w:p>
    <w:p w14:paraId="03E7CA3E" w14:textId="77777777" w:rsidR="002933CE" w:rsidRPr="002933CE" w:rsidRDefault="002933CE" w:rsidP="002933CE">
      <w:pPr>
        <w:jc w:val="both"/>
        <w:rPr>
          <w:rFonts w:ascii="Tahoma" w:hAnsi="Tahoma" w:cs="Arial"/>
          <w:i/>
          <w:lang w:val="es-PE"/>
        </w:rPr>
      </w:pPr>
    </w:p>
    <w:p w14:paraId="6E465BE0" w14:textId="77777777" w:rsidR="002933CE" w:rsidRPr="002933CE" w:rsidRDefault="002933CE" w:rsidP="002933CE">
      <w:pPr>
        <w:jc w:val="both"/>
        <w:rPr>
          <w:rFonts w:ascii="Tahoma" w:hAnsi="Tahoma" w:cs="Arial"/>
          <w:i/>
          <w:szCs w:val="20"/>
          <w:lang w:val="es-PE"/>
        </w:rPr>
      </w:pPr>
      <w:r w:rsidRPr="002933CE">
        <w:rPr>
          <w:rFonts w:ascii="Tahoma" w:hAnsi="Tahoma" w:cs="Arial"/>
          <w:i/>
          <w:szCs w:val="20"/>
          <w:lang w:val="es-PE"/>
        </w:rPr>
        <w:t xml:space="preserve">Disminución difusa de la radio densidad ósea. </w:t>
      </w:r>
    </w:p>
    <w:p w14:paraId="1C3F98CA" w14:textId="77777777" w:rsidR="002933CE" w:rsidRPr="002933CE" w:rsidRDefault="002933CE" w:rsidP="002933CE">
      <w:pPr>
        <w:jc w:val="both"/>
        <w:rPr>
          <w:rFonts w:ascii="Tahoma" w:hAnsi="Tahoma" w:cs="Arial"/>
          <w:i/>
          <w:szCs w:val="20"/>
          <w:lang w:val="es-PE"/>
        </w:rPr>
      </w:pPr>
      <w:r w:rsidRPr="002933CE">
        <w:rPr>
          <w:rFonts w:ascii="Tahoma" w:hAnsi="Tahoma" w:cs="Arial"/>
          <w:i/>
          <w:szCs w:val="20"/>
          <w:lang w:val="es-PE"/>
        </w:rPr>
        <w:t xml:space="preserve">Ejes coronal y sagital conservados. </w:t>
      </w:r>
    </w:p>
    <w:p w14:paraId="4ED52CF6" w14:textId="77777777" w:rsidR="002933CE" w:rsidRPr="002933CE" w:rsidRDefault="002933CE" w:rsidP="002933CE">
      <w:pPr>
        <w:jc w:val="both"/>
        <w:rPr>
          <w:rFonts w:ascii="Tahoma" w:hAnsi="Tahoma" w:cs="Arial"/>
          <w:i/>
          <w:szCs w:val="20"/>
          <w:lang w:val="es-PE"/>
        </w:rPr>
      </w:pPr>
      <w:r w:rsidRPr="002933CE">
        <w:rPr>
          <w:rFonts w:ascii="Tahoma" w:hAnsi="Tahoma" w:cs="Arial"/>
          <w:i/>
          <w:szCs w:val="20"/>
          <w:lang w:val="es-PE"/>
        </w:rPr>
        <w:t>Rectificación de la curvatura fisiológica cervical.</w:t>
      </w:r>
    </w:p>
    <w:p w14:paraId="632AC051" w14:textId="77777777" w:rsidR="002933CE" w:rsidRPr="002933CE" w:rsidRDefault="002933CE" w:rsidP="002933CE">
      <w:pPr>
        <w:jc w:val="both"/>
        <w:rPr>
          <w:rFonts w:ascii="Tahoma" w:hAnsi="Tahoma" w:cs="Arial"/>
          <w:i/>
          <w:szCs w:val="20"/>
          <w:lang w:val="es-PE"/>
        </w:rPr>
      </w:pPr>
      <w:r w:rsidRPr="002933CE">
        <w:rPr>
          <w:rFonts w:ascii="Tahoma" w:hAnsi="Tahoma" w:cs="Arial"/>
          <w:i/>
          <w:szCs w:val="20"/>
          <w:lang w:val="es-PE"/>
        </w:rPr>
        <w:t xml:space="preserve">Los cuerpos vertebrales cervicales muestran discretos cambios </w:t>
      </w:r>
      <w:proofErr w:type="spellStart"/>
      <w:r w:rsidRPr="002933CE">
        <w:rPr>
          <w:rFonts w:ascii="Tahoma" w:hAnsi="Tahoma" w:cs="Arial"/>
          <w:i/>
          <w:szCs w:val="20"/>
          <w:lang w:val="es-PE"/>
        </w:rPr>
        <w:t>espondiloartrósicos</w:t>
      </w:r>
      <w:proofErr w:type="spellEnd"/>
      <w:r w:rsidRPr="002933CE">
        <w:rPr>
          <w:rFonts w:ascii="Tahoma" w:hAnsi="Tahoma" w:cs="Arial"/>
          <w:i/>
          <w:szCs w:val="20"/>
          <w:lang w:val="es-PE"/>
        </w:rPr>
        <w:t xml:space="preserve"> caracterizados por la formación de osteofitos marginales incipientes y esclerosis subcondral de los platillos vertebrales, asimismo se aprecia pinzamiento de los espacios articulares posteriores asociado a esclerosis subcondral de las carillas articulares y afilamiento de las apófisis unciformes. </w:t>
      </w:r>
    </w:p>
    <w:p w14:paraId="7A20D34A" w14:textId="77777777" w:rsidR="002933CE" w:rsidRPr="002933CE" w:rsidRDefault="002933CE" w:rsidP="002933CE">
      <w:pPr>
        <w:jc w:val="both"/>
        <w:rPr>
          <w:rFonts w:ascii="Tahoma" w:hAnsi="Tahoma" w:cs="Arial"/>
          <w:i/>
          <w:szCs w:val="20"/>
          <w:lang w:val="es-PE"/>
        </w:rPr>
      </w:pPr>
      <w:r w:rsidRPr="002933CE">
        <w:rPr>
          <w:rFonts w:ascii="Tahoma" w:hAnsi="Tahoma" w:cs="Arial"/>
          <w:i/>
          <w:szCs w:val="20"/>
          <w:lang w:val="es-PE"/>
        </w:rPr>
        <w:t>Espacios articulares intervertebrales impresionan conservados.</w:t>
      </w:r>
    </w:p>
    <w:p w14:paraId="5856C55A" w14:textId="77777777" w:rsidR="002933CE" w:rsidRPr="002933CE" w:rsidRDefault="002933CE" w:rsidP="002933CE">
      <w:pPr>
        <w:jc w:val="both"/>
        <w:rPr>
          <w:rFonts w:ascii="Tahoma" w:hAnsi="Tahoma" w:cs="Arial"/>
          <w:i/>
          <w:szCs w:val="20"/>
          <w:lang w:val="es-PE"/>
        </w:rPr>
      </w:pPr>
      <w:r w:rsidRPr="002933CE">
        <w:rPr>
          <w:rFonts w:ascii="Tahoma" w:hAnsi="Tahoma" w:cs="Arial"/>
          <w:i/>
          <w:szCs w:val="20"/>
          <w:lang w:val="es-PE"/>
        </w:rPr>
        <w:t>Partes blandas sin alteración.</w:t>
      </w:r>
    </w:p>
    <w:p w14:paraId="13DDF71F" w14:textId="77777777" w:rsidR="002933CE" w:rsidRPr="002933CE" w:rsidRDefault="002933CE" w:rsidP="002933CE">
      <w:pPr>
        <w:jc w:val="both"/>
        <w:rPr>
          <w:rFonts w:ascii="Tahoma" w:hAnsi="Tahoma" w:cs="Arial"/>
          <w:bCs/>
          <w:i/>
          <w:szCs w:val="20"/>
          <w:lang w:val="es-PE"/>
        </w:rPr>
      </w:pPr>
    </w:p>
    <w:p w14:paraId="455E298B" w14:textId="77777777" w:rsidR="002933CE" w:rsidRPr="002933CE" w:rsidRDefault="002933CE" w:rsidP="002933CE">
      <w:pPr>
        <w:jc w:val="both"/>
        <w:rPr>
          <w:rFonts w:ascii="Tahoma" w:hAnsi="Tahoma" w:cs="Arial"/>
          <w:b/>
          <w:bCs/>
          <w:i/>
          <w:szCs w:val="20"/>
          <w:u w:val="single"/>
          <w:lang w:val="es-PE"/>
        </w:rPr>
      </w:pPr>
      <w:proofErr w:type="spellStart"/>
      <w:r w:rsidRPr="002933CE">
        <w:rPr>
          <w:rFonts w:ascii="Tahoma" w:hAnsi="Tahoma" w:cs="Arial"/>
          <w:b/>
          <w:bCs/>
          <w:i/>
          <w:szCs w:val="20"/>
          <w:u w:val="single"/>
          <w:lang w:val="es-PE"/>
        </w:rPr>
        <w:t>IDx</w:t>
      </w:r>
      <w:proofErr w:type="spellEnd"/>
      <w:r w:rsidRPr="002933CE">
        <w:rPr>
          <w:rFonts w:ascii="Tahoma" w:hAnsi="Tahoma" w:cs="Arial"/>
          <w:b/>
          <w:bCs/>
          <w:i/>
          <w:szCs w:val="20"/>
          <w:u w:val="single"/>
          <w:lang w:val="es-PE"/>
        </w:rPr>
        <w:t>:</w:t>
      </w:r>
    </w:p>
    <w:p w14:paraId="486C85B3" w14:textId="77777777" w:rsidR="002933CE" w:rsidRPr="002933CE" w:rsidRDefault="002933CE" w:rsidP="002933CE">
      <w:pPr>
        <w:jc w:val="both"/>
        <w:rPr>
          <w:rFonts w:ascii="Tahoma" w:hAnsi="Tahoma" w:cs="Arial"/>
          <w:i/>
          <w:szCs w:val="20"/>
          <w:lang w:val="es-PE"/>
        </w:rPr>
      </w:pPr>
    </w:p>
    <w:p w14:paraId="0651F375" w14:textId="77777777" w:rsidR="002933CE" w:rsidRPr="002933CE" w:rsidRDefault="002933CE" w:rsidP="002933CE">
      <w:pPr>
        <w:jc w:val="both"/>
        <w:rPr>
          <w:rFonts w:ascii="Tahoma" w:hAnsi="Tahoma" w:cs="Arial"/>
          <w:i/>
          <w:szCs w:val="20"/>
          <w:lang w:val="es-PE"/>
        </w:rPr>
      </w:pPr>
    </w:p>
    <w:p w14:paraId="10F5714D" w14:textId="77777777" w:rsidR="002933CE" w:rsidRPr="00AC4BBD" w:rsidRDefault="002933CE" w:rsidP="002933CE">
      <w:pPr>
        <w:jc w:val="both"/>
        <w:rPr>
          <w:rFonts w:ascii="Tahoma" w:hAnsi="Tahoma" w:cs="Arial"/>
          <w:i/>
          <w:szCs w:val="20"/>
        </w:rPr>
      </w:pPr>
      <w:r w:rsidRPr="002933CE">
        <w:rPr>
          <w:rFonts w:ascii="Tahoma" w:hAnsi="Tahoma" w:cs="Arial"/>
          <w:i/>
          <w:szCs w:val="20"/>
          <w:lang w:val="es-PE"/>
        </w:rPr>
        <w:t xml:space="preserve">* HALLAZGOS RADIOLOGICOS EN RELACION CON ESPONDILOARTROSIS DE LA COLUMNA CERVICAL. </w:t>
      </w:r>
      <w:r w:rsidRPr="00AC4BBD">
        <w:rPr>
          <w:rFonts w:ascii="Tahoma" w:hAnsi="Tahoma" w:cs="Arial"/>
          <w:i/>
          <w:szCs w:val="20"/>
        </w:rPr>
        <w:t>OSTEOPENIA.</w:t>
      </w:r>
    </w:p>
    <w:p w14:paraId="33084761" w14:textId="77777777" w:rsidR="002933CE" w:rsidRPr="00AC4BBD" w:rsidRDefault="002933CE" w:rsidP="002933CE">
      <w:pPr>
        <w:jc w:val="both"/>
        <w:rPr>
          <w:rFonts w:ascii="Tahoma" w:hAnsi="Tahoma" w:cs="Arial"/>
          <w:i/>
          <w:szCs w:val="20"/>
        </w:rPr>
      </w:pPr>
      <w:r w:rsidRPr="00AC4BBD">
        <w:rPr>
          <w:rFonts w:ascii="Tahoma" w:hAnsi="Tahoma" w:cs="Arial"/>
          <w:i/>
          <w:szCs w:val="20"/>
        </w:rPr>
        <w:t>* RECTIFICACION CERVICAL.</w:t>
      </w:r>
    </w:p>
    <w:p w14:paraId="5FA714C0" w14:textId="77777777" w:rsidR="002933CE" w:rsidRPr="00AC4BBD" w:rsidRDefault="002933CE" w:rsidP="002933CE">
      <w:pPr>
        <w:jc w:val="both"/>
        <w:rPr>
          <w:rFonts w:ascii="Tahoma" w:hAnsi="Tahoma" w:cs="Arial"/>
          <w:i/>
          <w:szCs w:val="20"/>
        </w:rPr>
      </w:pPr>
    </w:p>
    <w:p w14:paraId="27D3F2A7" w14:textId="77777777" w:rsidR="002933CE" w:rsidRPr="00AC4BBD" w:rsidRDefault="002933CE" w:rsidP="002933CE">
      <w:pPr>
        <w:rPr>
          <w:rFonts w:ascii="Tahoma" w:hAnsi="Tahoma" w:cs="Arial"/>
          <w:i/>
          <w:szCs w:val="20"/>
        </w:rPr>
      </w:pPr>
      <w:r w:rsidRPr="00AC4BBD">
        <w:rPr>
          <w:rFonts w:ascii="Tahoma" w:hAnsi="Tahoma" w:cs="Arial"/>
          <w:i/>
          <w:szCs w:val="20"/>
          <w:lang w:val="pt-BR"/>
        </w:rPr>
        <w:t>S/S CORRELACIONAR CON DATOS CLINICOS.</w:t>
      </w:r>
    </w:p>
    <w:p w14:paraId="0910AF89" w14:textId="77777777" w:rsidR="002933CE" w:rsidRPr="00AC4BBD" w:rsidRDefault="002933CE" w:rsidP="002933CE">
      <w:pPr>
        <w:rPr>
          <w:i/>
        </w:rPr>
      </w:pPr>
    </w:p>
    <w:p w14:paraId="602ADD74" w14:textId="77777777" w:rsidR="002933CE" w:rsidRDefault="002933CE" w:rsidP="002933CE">
      <w:pPr>
        <w:rPr>
          <w:i/>
        </w:rPr>
      </w:pPr>
    </w:p>
    <w:p w14:paraId="677E9E4E" w14:textId="0D5497E2" w:rsidR="002933CE" w:rsidRPr="00CB5A93" w:rsidRDefault="002933CE" w:rsidP="002933CE">
      <w:pPr>
        <w:rPr>
          <w:rFonts w:ascii="Tahoma" w:hAnsi="Tahoma"/>
          <w:b/>
          <w:i/>
          <w:sz w:val="16"/>
        </w:rPr>
      </w:pPr>
    </w:p>
    <w:p w14:paraId="7F8BF724" w14:textId="77777777" w:rsidR="002933CE" w:rsidRDefault="002933CE" w:rsidP="002933CE">
      <w:pPr>
        <w:rPr>
          <w:i/>
        </w:rPr>
      </w:pPr>
    </w:p>
    <w:p w14:paraId="379513FE" w14:textId="45B877BA" w:rsidR="002933CE" w:rsidRPr="00AC4BBD" w:rsidRDefault="002933CE" w:rsidP="002933CE">
      <w:pPr>
        <w:rPr>
          <w:i/>
        </w:rPr>
      </w:pPr>
    </w:p>
    <w:p w14:paraId="49AF017A" w14:textId="01537D97" w:rsidR="00A4047F" w:rsidRPr="00B21BEE" w:rsidRDefault="002933CE" w:rsidP="00A4047F">
      <w:pPr>
        <w:pStyle w:val="Ttulo"/>
        <w:rPr>
          <w:rFonts w:ascii="Tahoma" w:hAnsi="Tahoma"/>
          <w:i/>
          <w:sz w:val="22"/>
          <w:szCs w:val="22"/>
        </w:rPr>
      </w:pPr>
      <w:r>
        <w:rPr>
          <w:rFonts w:ascii="Tahoma" w:hAnsi="Tahoma"/>
          <w:b/>
          <w:i/>
          <w:noProof/>
          <w:sz w:val="16"/>
          <w:lang w:val="es-PE"/>
        </w:rPr>
        <w:drawing>
          <wp:anchor distT="0" distB="0" distL="114300" distR="114300" simplePos="0" relativeHeight="251659264" behindDoc="1" locked="0" layoutInCell="1" allowOverlap="1" wp14:anchorId="35052829" wp14:editId="7B05BE14">
            <wp:simplePos x="0" y="0"/>
            <wp:positionH relativeFrom="page">
              <wp:align>center</wp:align>
            </wp:positionH>
            <wp:positionV relativeFrom="paragraph">
              <wp:posOffset>12065</wp:posOffset>
            </wp:positionV>
            <wp:extent cx="2366010" cy="1518285"/>
            <wp:effectExtent l="0" t="0" r="0" b="5715"/>
            <wp:wrapNone/>
            <wp:docPr id="2790365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047F" w:rsidRPr="00B21BEE">
        <w:rPr>
          <w:rFonts w:ascii="Tahoma" w:hAnsi="Tahoma"/>
          <w:i/>
          <w:sz w:val="22"/>
          <w:szCs w:val="22"/>
        </w:rPr>
        <w:tab/>
      </w:r>
      <w:r w:rsidR="00A4047F"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8AF29F" w14:textId="77777777" w:rsidR="00D57D22" w:rsidRDefault="00D57D22">
      <w:r>
        <w:separator/>
      </w:r>
    </w:p>
  </w:endnote>
  <w:endnote w:type="continuationSeparator" w:id="0">
    <w:p w14:paraId="6F3151BE" w14:textId="77777777" w:rsidR="00D57D22" w:rsidRDefault="00D57D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F746FA79-74E9-46F6-A252-677DC6335CF5}"/>
    <w:embedBold r:id="rId2" w:fontKey="{E9259AD1-F79D-4DCE-B119-BBCEDAD6E936}"/>
    <w:embedItalic r:id="rId3" w:fontKey="{966F8B35-4194-453B-8FCD-55518E553B86}"/>
    <w:embedBoldItalic r:id="rId4" w:fontKey="{D2A43DF0-F35F-4DBC-B489-2A3EC0FCAE5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06796146-6AB7-4752-A99B-189DBA8F5878}"/>
    <w:embedItalic r:id="rId6" w:fontKey="{F6513D45-F07E-474E-989B-0572545F2D6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B853437-6AF7-41FB-8685-FC11A09C6538}"/>
    <w:embedBold r:id="rId8" w:fontKey="{3F5E5456-271C-4C93-87EA-4C4AC8670D3A}"/>
    <w:embedItalic r:id="rId9" w:fontKey="{C4DBAF1A-89FA-4272-9412-7B7866C9D89D}"/>
    <w:embedBoldItalic r:id="rId10" w:fontKey="{0755B24B-6437-4225-BE66-6FCBC5FDE52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4BD0EAB5-C260-4635-8624-63CA0D5CE6B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ABE3E0C5-5123-4085-A106-7902D8200B1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7EA1CDCC-8F14-45E9-A7AC-9D6493B0C0F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93808F" w14:textId="77777777" w:rsidR="00D57D22" w:rsidRDefault="00D57D22">
      <w:r>
        <w:separator/>
      </w:r>
    </w:p>
  </w:footnote>
  <w:footnote w:type="continuationSeparator" w:id="0">
    <w:p w14:paraId="0304B931" w14:textId="77777777" w:rsidR="00D57D22" w:rsidRDefault="00D57D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2647C7"/>
    <w:rsid w:val="002933CE"/>
    <w:rsid w:val="005D63D4"/>
    <w:rsid w:val="007A0756"/>
    <w:rsid w:val="008023E6"/>
    <w:rsid w:val="00894C06"/>
    <w:rsid w:val="00941F09"/>
    <w:rsid w:val="00A4047F"/>
    <w:rsid w:val="00B04D1A"/>
    <w:rsid w:val="00C02213"/>
    <w:rsid w:val="00D57D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0880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0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155</Words>
  <Characters>858</Characters>
  <Application>Microsoft Office Word</Application>
  <DocSecurity>0</DocSecurity>
  <Lines>7</Lines>
  <Paragraphs>2</Paragraphs>
  <ScaleCrop>false</ScaleCrop>
  <Company/>
  <LinksUpToDate>false</LinksUpToDate>
  <CharactersWithSpaces>1011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Erik Zerpa</cp:lastModifiedBy>
  <cp:revision>3</cp:revision>
  <dcterms:created xsi:type="dcterms:W3CDTF">2025-01-29T16:15:00Z</dcterms:created>
  <dcterms:modified xsi:type="dcterms:W3CDTF">2025-01-29T23:34:00Z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